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571A" w14:textId="77777777" w:rsidR="00DB6CBB" w:rsidRPr="00164C18" w:rsidRDefault="00DB6CBB" w:rsidP="00164C18">
      <w:pPr>
        <w:spacing w:line="276" w:lineRule="auto"/>
        <w:jc w:val="both"/>
        <w:rPr>
          <w:rFonts w:cstheme="minorBidi"/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p w14:paraId="0ED99F2F" w14:textId="606F317D" w:rsidR="00DB6CBB" w:rsidRPr="00164C18" w:rsidRDefault="00DB6CBB" w:rsidP="00164C18">
      <w:pPr>
        <w:spacing w:line="276" w:lineRule="auto"/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użytkowników </w:t>
      </w:r>
      <w:r w:rsidR="00034075"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firmowych </w:t>
      </w:r>
      <w:r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stron na Facebooku,</w:t>
      </w:r>
      <w:r w:rsidR="00034075"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LinkedIn </w:t>
      </w:r>
      <w:r w:rsidR="0076467E"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i</w:t>
      </w:r>
      <w:r w:rsidR="00034075"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</w:t>
      </w:r>
      <w:proofErr w:type="spellStart"/>
      <w:r w:rsidR="00034075"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Twitterze</w:t>
      </w:r>
      <w:proofErr w:type="spellEnd"/>
      <w:r w:rsidR="00034075"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(obecnie X), </w:t>
      </w:r>
      <w:r w:rsidRPr="00164C1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 art. 13 ust.1 i 2 Ogólnego rozporządzenia o ochronie danych osobowych z dnia 27 kwietnia 2016r. (RODO)¹.</w:t>
      </w:r>
    </w:p>
    <w:bookmarkEnd w:id="0"/>
    <w:p w14:paraId="5DA9CAD6" w14:textId="77777777" w:rsidR="00A031B9" w:rsidRPr="00164C18" w:rsidRDefault="00A031B9" w:rsidP="00164C18">
      <w:pPr>
        <w:spacing w:line="276" w:lineRule="auto"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487965AD" w14:textId="77C14C2D" w:rsidR="00B25C7C" w:rsidRPr="00164C18" w:rsidRDefault="00A031B9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164C18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164C1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164C18">
        <w:rPr>
          <w:color w:val="000000" w:themeColor="text1"/>
          <w:sz w:val="22"/>
          <w:szCs w:val="22"/>
          <w:lang w:val="pl-PL"/>
        </w:rPr>
        <w:t>Control Union Poland Sp. z o.o., Al. Wojska Polskiego 45, 65-764 Zielona Góra</w:t>
      </w:r>
      <w:r w:rsidR="00B25C7C" w:rsidRPr="00164C18">
        <w:rPr>
          <w:color w:val="000000" w:themeColor="text1"/>
          <w:sz w:val="22"/>
          <w:szCs w:val="22"/>
          <w:lang w:val="pl-PL"/>
        </w:rPr>
        <w:t>.</w:t>
      </w:r>
    </w:p>
    <w:p w14:paraId="0F15B9FE" w14:textId="5E6EB0E4" w:rsidR="00DB6CBB" w:rsidRPr="00164C18" w:rsidRDefault="00B25C7C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164C18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164C1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8" w:history="1">
        <w:r w:rsidRPr="00164C18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164C1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2AE0CF2F" w14:textId="1AA90E19" w:rsidR="00034075" w:rsidRPr="00164C18" w:rsidRDefault="00DB6CBB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Pani/Pana dane przetwarzane są w ram</w:t>
      </w:r>
      <w:r w:rsidR="00034075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ach</w:t>
      </w:r>
      <w:r w:rsidR="00952702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niżej wymienionych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firmo</w:t>
      </w:r>
      <w:r w:rsidR="00034075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wych stron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Administratora</w:t>
      </w:r>
      <w:r w:rsidR="00952702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.</w:t>
      </w:r>
    </w:p>
    <w:p w14:paraId="7FC186D2" w14:textId="1480CC0D" w:rsidR="00952702" w:rsidRPr="00164C18" w:rsidRDefault="00034075" w:rsidP="00164C18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Facebook</w:t>
      </w:r>
      <w:r w:rsidR="00952702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: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</w:t>
      </w:r>
      <w:hyperlink r:id="rId9" w:history="1">
        <w:r w:rsidRPr="00164C18">
          <w:rPr>
            <w:rStyle w:val="Hipercze"/>
            <w:rFonts w:eastAsia="Calibri"/>
            <w:color w:val="000000" w:themeColor="text1"/>
            <w:sz w:val="22"/>
            <w:szCs w:val="22"/>
            <w:lang w:val="pl-PL" w:eastAsia="en-US"/>
          </w:rPr>
          <w:t>https://www.facebook.com/jednostkacertyfikujaca/?locale=pl_PL</w:t>
        </w:r>
      </w:hyperlink>
    </w:p>
    <w:p w14:paraId="15D804D9" w14:textId="1A99ACA4" w:rsidR="00F5034E" w:rsidRPr="00164C18" w:rsidRDefault="00F5034E" w:rsidP="00164C18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Theme="minorHAnsi"/>
          <w:color w:val="000000" w:themeColor="text1"/>
          <w:sz w:val="22"/>
          <w:szCs w:val="22"/>
          <w:lang w:val="pl-PL"/>
        </w:rPr>
        <w:t>LinkedIn: https://pl.linkedin.com/company/control-union-poland</w:t>
      </w:r>
    </w:p>
    <w:p w14:paraId="0E375553" w14:textId="77777777" w:rsidR="00952702" w:rsidRPr="00164C18" w:rsidRDefault="00952702" w:rsidP="00164C18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Twitter: </w:t>
      </w:r>
      <w:hyperlink r:id="rId10" w:history="1">
        <w:r w:rsidRPr="00164C18">
          <w:rPr>
            <w:rStyle w:val="Hipercze"/>
            <w:rFonts w:eastAsia="Calibri"/>
            <w:color w:val="000000" w:themeColor="text1"/>
            <w:sz w:val="22"/>
            <w:szCs w:val="22"/>
            <w:lang w:val="pl-PL" w:eastAsia="en-US"/>
          </w:rPr>
          <w:t>https://x.com/controlunionpol</w:t>
        </w:r>
      </w:hyperlink>
    </w:p>
    <w:p w14:paraId="7FD8C905" w14:textId="5FB7E2CB" w:rsidR="00034075" w:rsidRPr="00164C18" w:rsidRDefault="00952702" w:rsidP="00164C18">
      <w:pPr>
        <w:spacing w:line="276" w:lineRule="auto"/>
        <w:ind w:left="357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Administrator przetwarza dane, 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 szczególności w celu udzielania odpowiedzi na reakcje, komentarze oraz prywatne wiadomości użytkowników, a także w celach statystycznych oraz promocyjn</w:t>
      </w:r>
      <w:r w:rsidR="00CF2113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o-informacyjnych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realizowanych za pośrednictwem narzędzi dostarczanych przez </w:t>
      </w:r>
      <w:r w:rsidR="00034075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właścicieli wykorzystywanych platform społecznościowych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. Przetwarzanie jest realizowane na podstawie prawnie uzasadnionego interesu Administratora</w:t>
      </w:r>
      <w:r w:rsidR="00940D0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lub strony trzeciej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(</w:t>
      </w:r>
      <w:r w:rsidR="00DB6CBB" w:rsidRPr="00164C18">
        <w:rPr>
          <w:color w:val="000000" w:themeColor="text1"/>
          <w:sz w:val="22"/>
          <w:szCs w:val="22"/>
          <w:lang w:val="pl-PL" w:eastAsia="en-US"/>
        </w:rPr>
        <w:t>art. 6 ust. 1 lit. f RODO)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, jakim jest  przekazywanie informacji o jego działalności, dbanie o wizerunek marki oraz </w:t>
      </w:r>
      <w:r w:rsidR="00DB6CBB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budowanie i utrzymanie społeczności z nim związanej.</w:t>
      </w:r>
      <w:r w:rsidR="00F808B2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W związku z </w:t>
      </w:r>
      <w:r w:rsidR="00CF2113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tym </w:t>
      </w:r>
      <w:r w:rsidR="00E41311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przeprowadz</w:t>
      </w:r>
      <w:r w:rsidR="00CF017E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ono</w:t>
      </w:r>
      <w:r w:rsidR="00E41311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analizę w postaci testu równowagi, który wykazał, że Pani/Pana </w:t>
      </w:r>
      <w:r w:rsidR="00940D0B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interesy lub </w:t>
      </w:r>
      <w:r w:rsidR="00E41311" w:rsidRPr="00164C18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podstawowe prawa i wolności nie przeważają nad prawnie uzasadnionym interesem Administratora lub strony trzeciej. Test równowagi </w:t>
      </w:r>
      <w:r w:rsidR="00CF017E" w:rsidRPr="00164C18">
        <w:rPr>
          <w:color w:val="000000" w:themeColor="text1"/>
          <w:sz w:val="22"/>
          <w:szCs w:val="22"/>
          <w:shd w:val="clear" w:color="auto" w:fill="FFFFFF"/>
          <w:lang w:val="pl-PL"/>
        </w:rPr>
        <w:t>dostępny jest u Administratora.</w:t>
      </w:r>
      <w:r w:rsidR="00034075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</w:t>
      </w:r>
    </w:p>
    <w:p w14:paraId="210F747F" w14:textId="4F9A0876" w:rsidR="00CC3D0E" w:rsidRPr="00164C18" w:rsidRDefault="00601957" w:rsidP="00164C18">
      <w:pPr>
        <w:pStyle w:val="Akapitzlist"/>
        <w:spacing w:line="276" w:lineRule="auto"/>
        <w:ind w:left="357"/>
        <w:jc w:val="both"/>
        <w:rPr>
          <w:color w:val="000000" w:themeColor="text1"/>
          <w:sz w:val="22"/>
          <w:szCs w:val="22"/>
          <w:lang w:val="pl-PL" w:eastAsia="ar-SA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Niekiedy dane mogą być przetwarzane na podstawie art.6 ust.1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lit.a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RODO tj. na podstawie Pani/Pana  zgody, wyrażonej każdorazowo w celu i w zakresie wskazanym w jej treści.</w:t>
      </w:r>
    </w:p>
    <w:p w14:paraId="166D4FAB" w14:textId="553D37EE" w:rsidR="00DB6CBB" w:rsidRPr="00164C18" w:rsidRDefault="00DB6CBB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bookmarkStart w:id="1" w:name="_Hlk88126392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Odbiorcami Pani/Pana danych osobowych mogą być wyłącznie podmioty, które uprawnione są do ich otrzymania na mocy przepisów prawa. Ponadto dane są udostępniane innym użytkownikom oraz </w:t>
      </w:r>
      <w:r w:rsidR="00E84D05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właścicielom wykorzystywanych platform społecznościowych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(dalsza informacja poniżej w pkt. 10).</w:t>
      </w:r>
      <w:bookmarkEnd w:id="1"/>
    </w:p>
    <w:p w14:paraId="7A961B46" w14:textId="28978991" w:rsidR="00DB6CBB" w:rsidRPr="00164C18" w:rsidRDefault="00DB6CBB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</w:pPr>
      <w:bookmarkStart w:id="2" w:name="_Hlk88128094"/>
      <w:r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Administrator we własnym zakresie nie planuje bezpośrednio przekazywać  danych do państwa trzeciego, czyli poza Europejski Obszar Gospodarczy.</w:t>
      </w:r>
      <w:r w:rsidR="00817740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</w:t>
      </w:r>
      <w:r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Jednak specyfika działania </w:t>
      </w:r>
      <w:r w:rsidR="00952702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platform społecznościowych</w:t>
      </w:r>
      <w:r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</w:t>
      </w:r>
      <w:r w:rsidR="00952702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oraz</w:t>
      </w:r>
      <w:r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</w:t>
      </w:r>
      <w:r w:rsidR="00952702"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ich</w:t>
      </w:r>
      <w:r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międzynarodowy zasięg powodują, że potencjalnie możliwy jest taki transfer danych, na który jednak nie mamy wpływu. 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W tych przypadkach </w:t>
      </w:r>
      <w:r w:rsidR="00952702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właściciele platform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powi</w:t>
      </w:r>
      <w:r w:rsidR="00E84D05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n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ni przekazywać dane na zasadach wskazanych w Rozdziale V RODO.</w:t>
      </w:r>
    </w:p>
    <w:bookmarkEnd w:id="2"/>
    <w:p w14:paraId="6BA1498F" w14:textId="36A3E01D" w:rsidR="00DB6CBB" w:rsidRPr="00164C18" w:rsidRDefault="00DB6CBB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Dane będą przechowywane do czasu wyrażenia przez Panią/Pana </w:t>
      </w:r>
      <w:r w:rsidR="00817740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uzasadnionego 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sprzeciwu lub ustania celów przetwarzania.</w:t>
      </w:r>
    </w:p>
    <w:p w14:paraId="258FD9FA" w14:textId="497C5FA0" w:rsidR="00DB6CBB" w:rsidRPr="00164C18" w:rsidRDefault="00A07239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Theme="minorHAnsi"/>
          <w:color w:val="000000" w:themeColor="text1"/>
          <w:sz w:val="22"/>
          <w:szCs w:val="22"/>
          <w:lang w:val="pl-PL" w:eastAsia="en-US"/>
        </w:rPr>
      </w:pPr>
      <w:r w:rsidRPr="00164C18">
        <w:rPr>
          <w:color w:val="000000" w:themeColor="text1"/>
          <w:sz w:val="22"/>
          <w:szCs w:val="22"/>
          <w:lang w:val="pl-PL"/>
        </w:rPr>
        <w:t xml:space="preserve">Przysługują Pani/Panu następujące prawa: 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dostępu do treści swoich danych, w tym uzyskania ich kopii, sprostowania i uzupełnienia danych, usunięcia danych, ograniczenia przetwarzania swoich danych, wniesienia sprzeciwu wobec przetwarzania Pani/Pana danych osobowych ze względu na szczególną sytuację</w:t>
      </w:r>
      <w:r w:rsidR="00601957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, </w:t>
      </w:r>
      <w:r w:rsidR="00601957" w:rsidRPr="00164C18">
        <w:rPr>
          <w:color w:val="000000" w:themeColor="text1"/>
          <w:sz w:val="22"/>
          <w:szCs w:val="22"/>
          <w:lang w:val="pl-PL" w:eastAsia="zh-CN"/>
        </w:rPr>
        <w:t xml:space="preserve">cofnięcia zgody na przetwarzanie danych w dowolnym momencie </w:t>
      </w:r>
      <w:r w:rsidR="00601957" w:rsidRPr="00164C18">
        <w:rPr>
          <w:color w:val="000000" w:themeColor="text1"/>
          <w:sz w:val="22"/>
          <w:szCs w:val="22"/>
          <w:lang w:val="pl-PL"/>
        </w:rPr>
        <w:t xml:space="preserve">bez wpływu na zgodność z prawem przetwarzania, którego dokonano na podstawie zgody przed jej cofnięciem 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oraz wniesienia skargi do Prezesa Urzędu Ochrony Danych Osobowych. Przy realizacja Pani/Pana praw Administrator będzie uwzględniał ograniczenia wynikające z RODO lub innych przepisów prawa.</w:t>
      </w:r>
    </w:p>
    <w:p w14:paraId="2ED94851" w14:textId="049D9721" w:rsidR="00817740" w:rsidRPr="00164C18" w:rsidRDefault="00DB6CBB" w:rsidP="00164C18">
      <w:pPr>
        <w:numPr>
          <w:ilvl w:val="0"/>
          <w:numId w:val="1"/>
        </w:numPr>
        <w:shd w:val="clear" w:color="auto" w:fill="FFFFFF"/>
        <w:spacing w:line="276" w:lineRule="auto"/>
        <w:ind w:left="357"/>
        <w:jc w:val="both"/>
        <w:rPr>
          <w:color w:val="000000" w:themeColor="text1"/>
          <w:sz w:val="22"/>
          <w:szCs w:val="22"/>
          <w:lang w:val="pl-PL" w:eastAsia="pl-PL"/>
        </w:rPr>
      </w:pPr>
      <w:r w:rsidRPr="00164C18">
        <w:rPr>
          <w:color w:val="000000" w:themeColor="text1"/>
          <w:sz w:val="22"/>
          <w:szCs w:val="22"/>
          <w:lang w:val="pl-PL" w:eastAsia="en-US"/>
        </w:rPr>
        <w:lastRenderedPageBreak/>
        <w:t>Podanie danych jest dobrowolne ale niezbędne do realizacji celu przetwarzania.</w:t>
      </w:r>
      <w:r w:rsidRPr="00164C18">
        <w:rPr>
          <w:color w:val="000000" w:themeColor="text1"/>
          <w:sz w:val="22"/>
          <w:szCs w:val="22"/>
          <w:lang w:val="pl-PL" w:eastAsia="pl-PL"/>
        </w:rPr>
        <w:t xml:space="preserve"> W przypadku przeglądania </w:t>
      </w:r>
      <w:r w:rsidR="00952702" w:rsidRPr="00164C18">
        <w:rPr>
          <w:color w:val="000000" w:themeColor="text1"/>
          <w:sz w:val="22"/>
          <w:szCs w:val="22"/>
          <w:lang w:val="pl-PL" w:eastAsia="pl-PL"/>
        </w:rPr>
        <w:t>strony</w:t>
      </w:r>
      <w:r w:rsidRPr="00164C18">
        <w:rPr>
          <w:color w:val="000000" w:themeColor="text1"/>
          <w:sz w:val="22"/>
          <w:szCs w:val="22"/>
          <w:lang w:val="pl-PL" w:eastAsia="pl-PL"/>
        </w:rPr>
        <w:t xml:space="preserve"> przez zalogowanego użytkownika dane statystyczne zbierane są automatycznie przez </w:t>
      </w:r>
      <w:r w:rsidR="00952702" w:rsidRPr="00164C18">
        <w:rPr>
          <w:color w:val="000000" w:themeColor="text1"/>
          <w:sz w:val="22"/>
          <w:szCs w:val="22"/>
          <w:lang w:val="pl-PL" w:eastAsia="pl-PL"/>
        </w:rPr>
        <w:t>właścicieli platform społecznościowych</w:t>
      </w:r>
      <w:r w:rsidRPr="00164C18">
        <w:rPr>
          <w:color w:val="000000" w:themeColor="text1"/>
          <w:sz w:val="22"/>
          <w:szCs w:val="22"/>
          <w:lang w:val="pl-PL" w:eastAsia="pl-PL"/>
        </w:rPr>
        <w:t>.</w:t>
      </w:r>
      <w:r w:rsidR="00601957" w:rsidRPr="00164C18">
        <w:rPr>
          <w:color w:val="000000" w:themeColor="text1"/>
          <w:sz w:val="22"/>
          <w:szCs w:val="22"/>
          <w:lang w:val="pl-PL"/>
        </w:rPr>
        <w:t xml:space="preserve"> </w:t>
      </w:r>
    </w:p>
    <w:p w14:paraId="0B0F261B" w14:textId="40B9B172" w:rsidR="00DB6CBB" w:rsidRPr="00164C18" w:rsidRDefault="00DB6CBB" w:rsidP="00164C18">
      <w:pPr>
        <w:numPr>
          <w:ilvl w:val="0"/>
          <w:numId w:val="1"/>
        </w:numPr>
        <w:shd w:val="clear" w:color="auto" w:fill="FFFFFF"/>
        <w:spacing w:line="276" w:lineRule="auto"/>
        <w:ind w:left="357"/>
        <w:jc w:val="both"/>
        <w:rPr>
          <w:color w:val="000000" w:themeColor="text1"/>
          <w:sz w:val="22"/>
          <w:szCs w:val="22"/>
          <w:lang w:val="pl-PL" w:eastAsia="pl-PL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Administrator nie przetwarza danych osobowych w sposób zautomatyzowany, w tym również w formie profilowania, </w:t>
      </w:r>
      <w:r w:rsidRPr="00164C18">
        <w:rPr>
          <w:rFonts w:eastAsia="Calibri"/>
          <w:color w:val="000000" w:themeColor="text1"/>
          <w:sz w:val="22"/>
          <w:szCs w:val="22"/>
          <w:shd w:val="clear" w:color="auto" w:fill="FEFEFE"/>
          <w:lang w:val="pl-PL" w:eastAsia="en-US"/>
        </w:rPr>
        <w:t>czyli nie dokonuje automatycznej oceny niektórych Pani/Pana czynników osobowych.</w:t>
      </w:r>
    </w:p>
    <w:p w14:paraId="09E79A66" w14:textId="4BCDBDA1" w:rsidR="00F5034E" w:rsidRPr="00164C18" w:rsidRDefault="00DB6CBB" w:rsidP="00164C18">
      <w:pPr>
        <w:numPr>
          <w:ilvl w:val="0"/>
          <w:numId w:val="1"/>
        </w:numPr>
        <w:spacing w:line="276" w:lineRule="auto"/>
        <w:ind w:left="357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W zakresie przetwarzania danych do celów statystycznych i reklamowych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Współadministrator</w:t>
      </w:r>
      <w:r w:rsidR="00952702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ami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Pani/Pana danych </w:t>
      </w:r>
      <w:r w:rsidR="00952702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są niżej wymienione podmioty</w:t>
      </w:r>
      <w:r w:rsidR="00F5034E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.</w:t>
      </w:r>
    </w:p>
    <w:p w14:paraId="43A5526C" w14:textId="061434B5" w:rsidR="00F5034E" w:rsidRPr="00164C18" w:rsidRDefault="00DB6CBB" w:rsidP="00164C18">
      <w:pPr>
        <w:pStyle w:val="Akapitzlist"/>
        <w:numPr>
          <w:ilvl w:val="0"/>
          <w:numId w:val="16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Facebook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Ireland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Limited z siedzibą 4 Grand Canal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Square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, Grand Canal Harbour, Dublin 2 Irlandia</w:t>
      </w:r>
      <w:r w:rsidR="00F5034E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.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</w:t>
      </w:r>
    </w:p>
    <w:p w14:paraId="19C28EAD" w14:textId="5C14FBA4" w:rsidR="00F5034E" w:rsidRPr="00164C18" w:rsidRDefault="00F5034E" w:rsidP="00164C18">
      <w:pPr>
        <w:pStyle w:val="Akapitzlist"/>
        <w:numPr>
          <w:ilvl w:val="0"/>
          <w:numId w:val="16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color w:val="000000" w:themeColor="text1"/>
          <w:sz w:val="22"/>
          <w:szCs w:val="22"/>
          <w:lang w:val="pl-PL" w:eastAsia="pl-PL"/>
        </w:rPr>
        <w:t xml:space="preserve">LinkedIn </w:t>
      </w:r>
      <w:proofErr w:type="spellStart"/>
      <w:r w:rsidRPr="00164C18">
        <w:rPr>
          <w:color w:val="000000" w:themeColor="text1"/>
          <w:sz w:val="22"/>
          <w:szCs w:val="22"/>
          <w:lang w:val="pl-PL" w:eastAsia="pl-PL"/>
        </w:rPr>
        <w:t>Ireland</w:t>
      </w:r>
      <w:proofErr w:type="spellEnd"/>
      <w:r w:rsidRPr="00164C18">
        <w:rPr>
          <w:color w:val="000000" w:themeColor="text1"/>
          <w:sz w:val="22"/>
          <w:szCs w:val="22"/>
          <w:lang w:val="pl-PL" w:eastAsia="pl-PL"/>
        </w:rPr>
        <w:t xml:space="preserve"> </w:t>
      </w:r>
      <w:proofErr w:type="spellStart"/>
      <w:r w:rsidRPr="00164C18">
        <w:rPr>
          <w:color w:val="000000" w:themeColor="text1"/>
          <w:sz w:val="22"/>
          <w:szCs w:val="22"/>
          <w:lang w:val="pl-PL" w:eastAsia="pl-PL"/>
        </w:rPr>
        <w:t>Unlimited</w:t>
      </w:r>
      <w:proofErr w:type="spellEnd"/>
      <w:r w:rsidRPr="00164C18">
        <w:rPr>
          <w:color w:val="000000" w:themeColor="text1"/>
          <w:sz w:val="22"/>
          <w:szCs w:val="22"/>
          <w:lang w:val="pl-PL" w:eastAsia="pl-PL"/>
        </w:rPr>
        <w:t xml:space="preserve"> Company z siedzibą </w:t>
      </w:r>
      <w:proofErr w:type="spellStart"/>
      <w:r w:rsidRPr="00164C18">
        <w:rPr>
          <w:color w:val="000000" w:themeColor="text1"/>
          <w:sz w:val="22"/>
          <w:szCs w:val="22"/>
          <w:lang w:val="pl-PL" w:eastAsia="pl-PL"/>
        </w:rPr>
        <w:t>Wilton</w:t>
      </w:r>
      <w:proofErr w:type="spellEnd"/>
      <w:r w:rsidRPr="00164C18">
        <w:rPr>
          <w:color w:val="000000" w:themeColor="text1"/>
          <w:sz w:val="22"/>
          <w:szCs w:val="22"/>
          <w:lang w:val="pl-PL" w:eastAsia="pl-PL"/>
        </w:rPr>
        <w:t xml:space="preserve"> Place, Dublin 2 Irlandia.</w:t>
      </w:r>
    </w:p>
    <w:p w14:paraId="027332F2" w14:textId="329F30F1" w:rsidR="00F5034E" w:rsidRPr="00164C18" w:rsidRDefault="00F5034E" w:rsidP="00164C18">
      <w:pPr>
        <w:pStyle w:val="Akapitzlist"/>
        <w:numPr>
          <w:ilvl w:val="0"/>
          <w:numId w:val="16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Twitter International Unlimited Company</w:t>
      </w:r>
      <w:r w:rsidRPr="00164C18">
        <w:rPr>
          <w:color w:val="000000" w:themeColor="text1"/>
          <w:sz w:val="22"/>
          <w:szCs w:val="22"/>
        </w:rPr>
        <w:t>,</w:t>
      </w:r>
      <w:r w:rsidRPr="00164C18">
        <w:rPr>
          <w:b/>
          <w:bCs/>
          <w:color w:val="000000" w:themeColor="text1"/>
          <w:sz w:val="22"/>
          <w:szCs w:val="22"/>
        </w:rPr>
        <w:t xml:space="preserve"> </w:t>
      </w:r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 xml:space="preserve">1 Cumberland Place, </w:t>
      </w:r>
      <w:proofErr w:type="spellStart"/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Fenian</w:t>
      </w:r>
      <w:proofErr w:type="spellEnd"/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 xml:space="preserve"> Street</w:t>
      </w:r>
      <w:r w:rsidRPr="00164C18">
        <w:rPr>
          <w:b/>
          <w:bCs/>
          <w:color w:val="000000" w:themeColor="text1"/>
          <w:sz w:val="22"/>
          <w:szCs w:val="22"/>
        </w:rPr>
        <w:t xml:space="preserve"> </w:t>
      </w:r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Dublin 2, D02 AX07</w:t>
      </w:r>
      <w:r w:rsidRPr="00164C18">
        <w:rPr>
          <w:color w:val="000000" w:themeColor="text1"/>
          <w:sz w:val="22"/>
          <w:szCs w:val="22"/>
        </w:rPr>
        <w:t xml:space="preserve">, </w:t>
      </w:r>
      <w:proofErr w:type="spellStart"/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Irlandia</w:t>
      </w:r>
      <w:proofErr w:type="spellEnd"/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.</w:t>
      </w:r>
    </w:p>
    <w:p w14:paraId="7EE6599B" w14:textId="16ABCFC3" w:rsidR="00F5034E" w:rsidRPr="00164C18" w:rsidRDefault="00F5034E" w:rsidP="00164C18">
      <w:p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Współadministratorzy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dokonuj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ą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zbiorczej analizy danych w celu wyświetlania statystyk aktywności użytkowników </w:t>
      </w:r>
      <w:r w:rsidRPr="00164C1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>strony</w:t>
      </w:r>
      <w:r w:rsidR="00DB6CBB" w:rsidRPr="00164C18">
        <w:rPr>
          <w:rFonts w:eastAsia="Calibri"/>
          <w:i/>
          <w:iCs/>
          <w:color w:val="000000" w:themeColor="text1"/>
          <w:sz w:val="22"/>
          <w:szCs w:val="22"/>
          <w:lang w:val="pl-PL" w:eastAsia="en-US"/>
        </w:rPr>
        <w:t>.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Głównym organem nadzorczym w zakresie wspólnego przetwarzania </w:t>
      </w:r>
      <w:r w:rsidR="001B29A1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wymienionych </w:t>
      </w:r>
      <w:r w:rsidR="00DB6CBB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danych jest irlandzka Komisja ds. ochrony danych.</w:t>
      </w:r>
    </w:p>
    <w:p w14:paraId="5F35991F" w14:textId="4B8E82AF" w:rsidR="00DB6CBB" w:rsidRPr="00164C18" w:rsidRDefault="00DB6CBB" w:rsidP="00164C18">
      <w:p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Szczegółowe informacje dotyczące wzajemnych uzgodnień pomiędzy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Współadministratorami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, w tym zakresy obowiązków wobec osób, których dane są przetwarzane dostępne są </w:t>
      </w:r>
      <w:r w:rsidR="00F5034E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odpowiednio 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na stronie: </w:t>
      </w:r>
    </w:p>
    <w:p w14:paraId="0BC3063E" w14:textId="032BA9AA" w:rsidR="001B29A1" w:rsidRPr="00164C18" w:rsidRDefault="001B29A1" w:rsidP="00164C18">
      <w:pPr>
        <w:pStyle w:val="Akapitzlist"/>
        <w:numPr>
          <w:ilvl w:val="0"/>
          <w:numId w:val="14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Facebook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Ireland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Limited: </w:t>
      </w:r>
      <w:r w:rsidRPr="00164C18">
        <w:rPr>
          <w:color w:val="000000" w:themeColor="text1"/>
          <w:sz w:val="22"/>
          <w:szCs w:val="22"/>
        </w:rPr>
        <w:t xml:space="preserve"> </w:t>
      </w:r>
      <w:hyperlink r:id="rId11" w:history="1">
        <w:r w:rsidRPr="00164C18">
          <w:rPr>
            <w:rStyle w:val="Hipercze"/>
            <w:rFonts w:eastAsia="Calibri"/>
            <w:color w:val="000000" w:themeColor="text1"/>
            <w:sz w:val="22"/>
            <w:szCs w:val="22"/>
            <w:lang w:val="pl-PL" w:eastAsia="en-US"/>
          </w:rPr>
          <w:t>https://www.facebook.com/legal/terms/page_controller_addendum</w:t>
        </w:r>
      </w:hyperlink>
    </w:p>
    <w:p w14:paraId="51ADE232" w14:textId="5D53AFF3" w:rsidR="001B29A1" w:rsidRPr="00164C18" w:rsidRDefault="001B29A1" w:rsidP="00164C18">
      <w:pPr>
        <w:pStyle w:val="Akapitzlist"/>
        <w:numPr>
          <w:ilvl w:val="0"/>
          <w:numId w:val="14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Twitter International Unlimited Company</w:t>
      </w:r>
      <w:r w:rsidRPr="00164C18">
        <w:rPr>
          <w:color w:val="000000" w:themeColor="text1"/>
          <w:sz w:val="22"/>
          <w:szCs w:val="22"/>
          <w:lang w:val="pl-PL" w:eastAsia="pl-PL"/>
        </w:rPr>
        <w:t>:</w:t>
      </w:r>
      <w:r w:rsidR="0031136D" w:rsidRPr="00164C18">
        <w:rPr>
          <w:color w:val="000000" w:themeColor="text1"/>
          <w:sz w:val="22"/>
          <w:szCs w:val="22"/>
          <w:lang w:val="pl-PL" w:eastAsia="pl-PL"/>
        </w:rPr>
        <w:t xml:space="preserve"> </w:t>
      </w:r>
      <w:hyperlink r:id="rId12" w:history="1">
        <w:r w:rsidR="0031136D" w:rsidRPr="00164C18">
          <w:rPr>
            <w:rStyle w:val="Hipercze"/>
            <w:color w:val="000000" w:themeColor="text1"/>
            <w:sz w:val="22"/>
            <w:szCs w:val="22"/>
            <w:lang w:val="pl-PL" w:eastAsia="pl-PL"/>
          </w:rPr>
          <w:t>https://gdpr.x.com/en/controller-to-controller-transfers.html</w:t>
        </w:r>
      </w:hyperlink>
    </w:p>
    <w:p w14:paraId="400FA184" w14:textId="343C4C68" w:rsidR="00817740" w:rsidRPr="00164C18" w:rsidRDefault="00DB6CBB" w:rsidP="00164C18">
      <w:pPr>
        <w:spacing w:line="276" w:lineRule="auto"/>
        <w:contextualSpacing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Natomiast zasady przetwarzania </w:t>
      </w:r>
      <w:r w:rsidR="00F5034E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Pani/Pana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danych osobowych</w:t>
      </w:r>
      <w:r w:rsidR="00F5034E"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</w:t>
      </w: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dostępne są na stronie: </w:t>
      </w:r>
    </w:p>
    <w:p w14:paraId="42368D1E" w14:textId="07382673" w:rsidR="00817740" w:rsidRPr="00164C18" w:rsidRDefault="00F5034E" w:rsidP="00164C18">
      <w:pPr>
        <w:pStyle w:val="Akapitzlist"/>
        <w:numPr>
          <w:ilvl w:val="0"/>
          <w:numId w:val="13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Facebook </w:t>
      </w:r>
      <w:proofErr w:type="spellStart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Ireland</w:t>
      </w:r>
      <w:proofErr w:type="spellEnd"/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 xml:space="preserve"> Limited: </w:t>
      </w:r>
      <w:hyperlink r:id="rId13" w:history="1">
        <w:r w:rsidRPr="00164C18">
          <w:rPr>
            <w:rStyle w:val="Hipercze"/>
            <w:rFonts w:eastAsia="Calibri"/>
            <w:color w:val="000000" w:themeColor="text1"/>
            <w:sz w:val="22"/>
            <w:szCs w:val="22"/>
            <w:lang w:val="pl-PL" w:eastAsia="en-US"/>
          </w:rPr>
          <w:t>https://www.facebook.com/privacy/explanation</w:t>
        </w:r>
      </w:hyperlink>
      <w:r w:rsidRPr="00164C18">
        <w:rPr>
          <w:rFonts w:eastAsia="Calibri"/>
          <w:color w:val="000000" w:themeColor="text1"/>
          <w:sz w:val="22"/>
          <w:szCs w:val="22"/>
          <w:lang w:val="pl-PL" w:eastAsia="en-US"/>
        </w:rPr>
        <w:t>.</w:t>
      </w:r>
    </w:p>
    <w:p w14:paraId="64637ABA" w14:textId="77777777" w:rsidR="001B29A1" w:rsidRPr="00164C18" w:rsidRDefault="001B29A1" w:rsidP="00164C18">
      <w:pPr>
        <w:pStyle w:val="Akapitzlist"/>
        <w:numPr>
          <w:ilvl w:val="0"/>
          <w:numId w:val="13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rStyle w:val="Pogrubienie"/>
          <w:b w:val="0"/>
          <w:bCs w:val="0"/>
          <w:color w:val="000000" w:themeColor="text1"/>
          <w:sz w:val="22"/>
          <w:szCs w:val="22"/>
        </w:rPr>
        <w:t>Twitter International Unlimited Company:</w:t>
      </w:r>
      <w:r w:rsidRPr="00164C18">
        <w:rPr>
          <w:color w:val="000000" w:themeColor="text1"/>
          <w:sz w:val="22"/>
          <w:szCs w:val="22"/>
        </w:rPr>
        <w:t xml:space="preserve"> </w:t>
      </w:r>
      <w:hyperlink r:id="rId14" w:history="1">
        <w:r w:rsidRPr="00164C18">
          <w:rPr>
            <w:color w:val="000000" w:themeColor="text1"/>
            <w:sz w:val="22"/>
            <w:szCs w:val="22"/>
            <w:u w:val="single"/>
            <w:shd w:val="clear" w:color="auto" w:fill="FFFFFF"/>
            <w:lang w:val="pl-PL" w:eastAsia="pl-PL"/>
          </w:rPr>
          <w:t>https://x.com/en/privacy</w:t>
        </w:r>
      </w:hyperlink>
      <w:r w:rsidRPr="00164C18">
        <w:rPr>
          <w:color w:val="000000" w:themeColor="text1"/>
          <w:sz w:val="22"/>
          <w:szCs w:val="22"/>
        </w:rPr>
        <w:t>.</w:t>
      </w:r>
    </w:p>
    <w:p w14:paraId="0C25DD0A" w14:textId="46B1A125" w:rsidR="001B29A1" w:rsidRPr="00164C18" w:rsidRDefault="0031136D" w:rsidP="00164C18">
      <w:pPr>
        <w:pStyle w:val="Akapitzlist"/>
        <w:numPr>
          <w:ilvl w:val="0"/>
          <w:numId w:val="13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164C18">
        <w:rPr>
          <w:color w:val="000000" w:themeColor="text1"/>
          <w:sz w:val="22"/>
          <w:szCs w:val="22"/>
          <w:lang w:val="pl-PL" w:eastAsia="pl-PL"/>
        </w:rPr>
        <w:t xml:space="preserve">LinkedIn </w:t>
      </w:r>
      <w:proofErr w:type="spellStart"/>
      <w:r w:rsidRPr="00164C18">
        <w:rPr>
          <w:color w:val="000000" w:themeColor="text1"/>
          <w:sz w:val="22"/>
          <w:szCs w:val="22"/>
          <w:lang w:val="pl-PL" w:eastAsia="pl-PL"/>
        </w:rPr>
        <w:t>Ireland</w:t>
      </w:r>
      <w:proofErr w:type="spellEnd"/>
      <w:r w:rsidRPr="00164C18">
        <w:rPr>
          <w:color w:val="000000" w:themeColor="text1"/>
          <w:sz w:val="22"/>
          <w:szCs w:val="22"/>
          <w:lang w:val="pl-PL" w:eastAsia="pl-PL"/>
        </w:rPr>
        <w:t xml:space="preserve"> </w:t>
      </w:r>
      <w:proofErr w:type="spellStart"/>
      <w:r w:rsidRPr="00164C18">
        <w:rPr>
          <w:color w:val="000000" w:themeColor="text1"/>
          <w:sz w:val="22"/>
          <w:szCs w:val="22"/>
          <w:lang w:val="pl-PL" w:eastAsia="pl-PL"/>
        </w:rPr>
        <w:t>Unlimited</w:t>
      </w:r>
      <w:proofErr w:type="spellEnd"/>
      <w:r w:rsidRPr="00164C18">
        <w:rPr>
          <w:color w:val="000000" w:themeColor="text1"/>
          <w:sz w:val="22"/>
          <w:szCs w:val="22"/>
          <w:lang w:val="pl-PL" w:eastAsia="pl-PL"/>
        </w:rPr>
        <w:t xml:space="preserve"> Company </w:t>
      </w:r>
      <w:r w:rsidR="00CC3D0E" w:rsidRPr="00164C18">
        <w:rPr>
          <w:color w:val="000000" w:themeColor="text1"/>
          <w:sz w:val="22"/>
          <w:szCs w:val="22"/>
          <w:lang w:val="pl-PL" w:eastAsia="pl-PL"/>
        </w:rPr>
        <w:t xml:space="preserve">swoją Politykę ochrony prywatności </w:t>
      </w:r>
      <w:r w:rsidRPr="00164C18">
        <w:rPr>
          <w:color w:val="000000" w:themeColor="text1"/>
          <w:sz w:val="22"/>
          <w:szCs w:val="22"/>
          <w:lang w:val="pl-PL" w:eastAsia="pl-PL"/>
        </w:rPr>
        <w:t>prezentuje na stronie:</w:t>
      </w:r>
      <w:r w:rsidRPr="00164C18">
        <w:rPr>
          <w:rFonts w:eastAsia="Calibri"/>
          <w:color w:val="000000" w:themeColor="text1"/>
          <w:sz w:val="22"/>
          <w:szCs w:val="22"/>
          <w:u w:val="single"/>
          <w:lang w:val="pl-PL" w:eastAsia="en-US"/>
        </w:rPr>
        <w:t xml:space="preserve"> </w:t>
      </w:r>
      <w:hyperlink r:id="rId15" w:history="1">
        <w:r w:rsidRPr="00164C18">
          <w:rPr>
            <w:rStyle w:val="Hipercze"/>
            <w:color w:val="000000" w:themeColor="text1"/>
            <w:sz w:val="22"/>
            <w:szCs w:val="22"/>
            <w:shd w:val="clear" w:color="auto" w:fill="FFFFFF"/>
          </w:rPr>
          <w:t>https://pl.linkedin.com/legal/privacy-policy</w:t>
        </w:r>
      </w:hyperlink>
      <w:r w:rsidRPr="00164C18">
        <w:rPr>
          <w:color w:val="000000" w:themeColor="text1"/>
          <w:sz w:val="22"/>
          <w:szCs w:val="22"/>
        </w:rPr>
        <w:t>.</w:t>
      </w:r>
    </w:p>
    <w:p w14:paraId="444A8E36" w14:textId="77777777" w:rsidR="0031136D" w:rsidRPr="005E5C32" w:rsidRDefault="0031136D" w:rsidP="0031136D">
      <w:pPr>
        <w:spacing w:line="276" w:lineRule="auto"/>
        <w:rPr>
          <w:rFonts w:eastAsia="Calibri"/>
          <w:color w:val="000000" w:themeColor="text1"/>
          <w:sz w:val="22"/>
          <w:szCs w:val="22"/>
          <w:lang w:val="pl-PL" w:eastAsia="en-US"/>
        </w:rPr>
      </w:pPr>
    </w:p>
    <w:p w14:paraId="25246E77" w14:textId="77777777" w:rsidR="005E5C32" w:rsidRPr="005E5C32" w:rsidRDefault="00DB6CBB" w:rsidP="001B29A1">
      <w:pPr>
        <w:spacing w:line="276" w:lineRule="auto"/>
        <w:jc w:val="both"/>
        <w:rPr>
          <w:color w:val="000000" w:themeColor="text1"/>
          <w:sz w:val="18"/>
          <w:szCs w:val="18"/>
          <w:lang w:val="pl-PL"/>
        </w:rPr>
      </w:pPr>
      <w:r w:rsidRPr="005E5C32">
        <w:rPr>
          <w:rFonts w:eastAsia="Calibri"/>
          <w:b/>
          <w:bCs/>
          <w:color w:val="000000" w:themeColor="text1"/>
          <w:sz w:val="22"/>
          <w:szCs w:val="22"/>
          <w:lang w:val="pl-PL" w:eastAsia="en-US"/>
        </w:rPr>
        <w:t>¹</w:t>
      </w:r>
      <w:r w:rsidRPr="005E5C32">
        <w:rPr>
          <w:rFonts w:eastAsia="Calibri"/>
          <w:bCs/>
          <w:color w:val="000000" w:themeColor="text1"/>
          <w:sz w:val="18"/>
          <w:szCs w:val="18"/>
          <w:lang w:val="pl-PL" w:eastAsia="en-US"/>
        </w:rPr>
        <w:t xml:space="preserve"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</w:t>
      </w:r>
      <w:r w:rsidR="00817740" w:rsidRPr="005E5C32">
        <w:rPr>
          <w:rFonts w:eastAsia="Calibri"/>
          <w:bCs/>
          <w:color w:val="000000" w:themeColor="text1"/>
          <w:sz w:val="18"/>
          <w:szCs w:val="18"/>
          <w:lang w:val="pl-PL" w:eastAsia="en-US"/>
        </w:rPr>
        <w:t>–</w:t>
      </w:r>
      <w:r w:rsidRPr="005E5C32">
        <w:rPr>
          <w:rFonts w:eastAsia="Calibri"/>
          <w:bCs/>
          <w:color w:val="000000" w:themeColor="text1"/>
          <w:sz w:val="18"/>
          <w:szCs w:val="18"/>
          <w:lang w:val="pl-PL" w:eastAsia="en-US"/>
        </w:rPr>
        <w:t xml:space="preserve"> RODO</w:t>
      </w:r>
      <w:r w:rsidR="00817740" w:rsidRPr="005E5C32">
        <w:rPr>
          <w:color w:val="000000" w:themeColor="text1"/>
          <w:sz w:val="18"/>
          <w:szCs w:val="18"/>
          <w:lang w:val="pl-PL"/>
        </w:rPr>
        <w:t>).</w:t>
      </w:r>
      <w:r w:rsidR="003C1454" w:rsidRPr="005E5C32">
        <w:rPr>
          <w:color w:val="000000" w:themeColor="text1"/>
          <w:sz w:val="18"/>
          <w:szCs w:val="18"/>
          <w:lang w:val="pl-PL"/>
        </w:rPr>
        <w:t xml:space="preserve">  </w:t>
      </w:r>
    </w:p>
    <w:p w14:paraId="226D0752" w14:textId="77777777" w:rsidR="005E5C32" w:rsidRPr="005E5C32" w:rsidRDefault="005E5C32" w:rsidP="001B29A1">
      <w:pPr>
        <w:spacing w:line="276" w:lineRule="auto"/>
        <w:jc w:val="both"/>
        <w:rPr>
          <w:color w:val="000000" w:themeColor="text1"/>
          <w:sz w:val="18"/>
          <w:szCs w:val="18"/>
          <w:lang w:val="pl-PL"/>
        </w:rPr>
      </w:pPr>
    </w:p>
    <w:p w14:paraId="053DA097" w14:textId="77777777" w:rsidR="005E5C32" w:rsidRPr="005E5C32" w:rsidRDefault="003C1454" w:rsidP="005E5C32">
      <w:pPr>
        <w:jc w:val="right"/>
        <w:rPr>
          <w:rFonts w:eastAsiaTheme="minorHAnsi"/>
          <w:color w:val="000000" w:themeColor="text1"/>
          <w:lang w:val="pl-PL"/>
        </w:rPr>
      </w:pPr>
      <w:r w:rsidRPr="005E5C32">
        <w:rPr>
          <w:color w:val="000000" w:themeColor="text1"/>
          <w:sz w:val="18"/>
          <w:szCs w:val="18"/>
          <w:lang w:val="pl-PL"/>
        </w:rPr>
        <w:t xml:space="preserve">   </w:t>
      </w:r>
      <w:r w:rsidR="005E5C32" w:rsidRPr="005E5C32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70D81CB6" w14:textId="2846675F" w:rsidR="00D75CA5" w:rsidRPr="005E5C32" w:rsidRDefault="003C1454" w:rsidP="001B29A1">
      <w:p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val="pl-PL" w:eastAsia="en-US"/>
        </w:rPr>
      </w:pPr>
      <w:r w:rsidRPr="005E5C32">
        <w:rPr>
          <w:color w:val="000000" w:themeColor="text1"/>
          <w:sz w:val="18"/>
          <w:szCs w:val="18"/>
          <w:lang w:val="pl-PL"/>
        </w:rPr>
        <w:t xml:space="preserve">                                               </w:t>
      </w:r>
    </w:p>
    <w:sectPr w:rsidR="00D75CA5" w:rsidRPr="005E5C32" w:rsidSect="002D2F1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C60B" w14:textId="77777777" w:rsidR="00DA318A" w:rsidRDefault="00DA318A" w:rsidP="00EF12B6">
      <w:r>
        <w:separator/>
      </w:r>
    </w:p>
  </w:endnote>
  <w:endnote w:type="continuationSeparator" w:id="0">
    <w:p w14:paraId="339050D9" w14:textId="77777777" w:rsidR="00DA318A" w:rsidRDefault="00DA318A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9CF2A" w14:textId="77777777" w:rsidR="00DA318A" w:rsidRDefault="00DA318A" w:rsidP="00EF12B6">
      <w:r>
        <w:separator/>
      </w:r>
    </w:p>
  </w:footnote>
  <w:footnote w:type="continuationSeparator" w:id="0">
    <w:p w14:paraId="467000F0" w14:textId="77777777" w:rsidR="00DA318A" w:rsidRDefault="00DA318A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F9473C"/>
    <w:multiLevelType w:val="hybridMultilevel"/>
    <w:tmpl w:val="A5449B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660C95"/>
    <w:multiLevelType w:val="hybridMultilevel"/>
    <w:tmpl w:val="BF9A28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A1605"/>
    <w:multiLevelType w:val="hybridMultilevel"/>
    <w:tmpl w:val="B980F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4520D"/>
    <w:multiLevelType w:val="hybridMultilevel"/>
    <w:tmpl w:val="16EA51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155B46"/>
    <w:multiLevelType w:val="hybridMultilevel"/>
    <w:tmpl w:val="96048A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554467"/>
    <w:multiLevelType w:val="hybridMultilevel"/>
    <w:tmpl w:val="B93230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4B06FA"/>
    <w:multiLevelType w:val="hybridMultilevel"/>
    <w:tmpl w:val="95161A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830534"/>
    <w:multiLevelType w:val="hybridMultilevel"/>
    <w:tmpl w:val="BAAE3A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6325FB"/>
    <w:multiLevelType w:val="hybridMultilevel"/>
    <w:tmpl w:val="7D64E3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03275B"/>
    <w:multiLevelType w:val="hybridMultilevel"/>
    <w:tmpl w:val="1A3E1DA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9E3737"/>
    <w:multiLevelType w:val="hybridMultilevel"/>
    <w:tmpl w:val="F9889A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12"/>
  </w:num>
  <w:num w:numId="4" w16cid:durableId="741871910">
    <w:abstractNumId w:val="0"/>
  </w:num>
  <w:num w:numId="5" w16cid:durableId="5893869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6950636">
    <w:abstractNumId w:val="8"/>
  </w:num>
  <w:num w:numId="7" w16cid:durableId="20173413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3118083">
    <w:abstractNumId w:val="9"/>
  </w:num>
  <w:num w:numId="9" w16cid:durableId="1989937784">
    <w:abstractNumId w:val="3"/>
  </w:num>
  <w:num w:numId="10" w16cid:durableId="1874882897">
    <w:abstractNumId w:val="5"/>
  </w:num>
  <w:num w:numId="11" w16cid:durableId="932709030">
    <w:abstractNumId w:val="7"/>
  </w:num>
  <w:num w:numId="12" w16cid:durableId="1192298840">
    <w:abstractNumId w:val="2"/>
  </w:num>
  <w:num w:numId="13" w16cid:durableId="203056037">
    <w:abstractNumId w:val="13"/>
  </w:num>
  <w:num w:numId="14" w16cid:durableId="1295791391">
    <w:abstractNumId w:val="4"/>
  </w:num>
  <w:num w:numId="15" w16cid:durableId="1999845122">
    <w:abstractNumId w:val="11"/>
  </w:num>
  <w:num w:numId="16" w16cid:durableId="372003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20957"/>
    <w:rsid w:val="00034075"/>
    <w:rsid w:val="00097494"/>
    <w:rsid w:val="000B5940"/>
    <w:rsid w:val="000B6BDA"/>
    <w:rsid w:val="000F0A7E"/>
    <w:rsid w:val="000F7B67"/>
    <w:rsid w:val="00112B87"/>
    <w:rsid w:val="001166F1"/>
    <w:rsid w:val="00164C18"/>
    <w:rsid w:val="00167070"/>
    <w:rsid w:val="001B29A1"/>
    <w:rsid w:val="001B6417"/>
    <w:rsid w:val="001D7F8B"/>
    <w:rsid w:val="001E7EB2"/>
    <w:rsid w:val="0020498C"/>
    <w:rsid w:val="00207428"/>
    <w:rsid w:val="002844B0"/>
    <w:rsid w:val="002C2193"/>
    <w:rsid w:val="002C2CCB"/>
    <w:rsid w:val="002D2F1D"/>
    <w:rsid w:val="002D33EA"/>
    <w:rsid w:val="0031136D"/>
    <w:rsid w:val="00327EED"/>
    <w:rsid w:val="003C1454"/>
    <w:rsid w:val="0043024B"/>
    <w:rsid w:val="00441A3A"/>
    <w:rsid w:val="0044227C"/>
    <w:rsid w:val="004A25C3"/>
    <w:rsid w:val="004B1D86"/>
    <w:rsid w:val="0053523C"/>
    <w:rsid w:val="00543D5E"/>
    <w:rsid w:val="005E5C32"/>
    <w:rsid w:val="00601957"/>
    <w:rsid w:val="00605910"/>
    <w:rsid w:val="00622FB8"/>
    <w:rsid w:val="00675498"/>
    <w:rsid w:val="006C24C2"/>
    <w:rsid w:val="00731135"/>
    <w:rsid w:val="00740F00"/>
    <w:rsid w:val="0076467E"/>
    <w:rsid w:val="007C1947"/>
    <w:rsid w:val="00817740"/>
    <w:rsid w:val="00845CE7"/>
    <w:rsid w:val="008B2E66"/>
    <w:rsid w:val="008D11C4"/>
    <w:rsid w:val="008E4828"/>
    <w:rsid w:val="00915EC3"/>
    <w:rsid w:val="00940D0B"/>
    <w:rsid w:val="00952702"/>
    <w:rsid w:val="009E7907"/>
    <w:rsid w:val="00A030C2"/>
    <w:rsid w:val="00A031B9"/>
    <w:rsid w:val="00A07239"/>
    <w:rsid w:val="00A20A51"/>
    <w:rsid w:val="00B25C7C"/>
    <w:rsid w:val="00B741ED"/>
    <w:rsid w:val="00C141D5"/>
    <w:rsid w:val="00C23646"/>
    <w:rsid w:val="00C50D16"/>
    <w:rsid w:val="00CB451F"/>
    <w:rsid w:val="00CC3D0E"/>
    <w:rsid w:val="00CF017E"/>
    <w:rsid w:val="00CF2113"/>
    <w:rsid w:val="00CF396A"/>
    <w:rsid w:val="00D75CA5"/>
    <w:rsid w:val="00D978AD"/>
    <w:rsid w:val="00DA318A"/>
    <w:rsid w:val="00DA4B5F"/>
    <w:rsid w:val="00DB6CBB"/>
    <w:rsid w:val="00E41311"/>
    <w:rsid w:val="00E668CE"/>
    <w:rsid w:val="00E84D05"/>
    <w:rsid w:val="00ED60DA"/>
    <w:rsid w:val="00EF12B6"/>
    <w:rsid w:val="00F5034E"/>
    <w:rsid w:val="00F808B2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7740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F808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ska@controlunion.com" TargetMode="External"/><Relationship Id="rId13" Type="http://schemas.openxmlformats.org/officeDocument/2006/relationships/hyperlink" Target="https://www.facebook.com/privacy/explanatio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gdpr.x.com/en/controller-to-controller-transfers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legal/terms/page_controller_addendu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.linkedin.com/legal/privacy-polic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x.com/controlunionpo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jednostkacertyfikujaca/?locale=pl_PL" TargetMode="External"/><Relationship Id="rId14" Type="http://schemas.openxmlformats.org/officeDocument/2006/relationships/hyperlink" Target="https://x.com/en/privacy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47FD1-DD5A-4A10-B4DD-72EB20F5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862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26</cp:revision>
  <cp:lastPrinted>2026-06-20T11:30:00Z</cp:lastPrinted>
  <dcterms:created xsi:type="dcterms:W3CDTF">2026-06-12T16:23:00Z</dcterms:created>
  <dcterms:modified xsi:type="dcterms:W3CDTF">2026-08-05T10:58:00Z</dcterms:modified>
</cp:coreProperties>
</file>